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9" w:rsidRPr="006C3760" w:rsidRDefault="00703058" w:rsidP="004C0E7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О перспективах пенсионного обеспечения самозанятых </w:t>
      </w:r>
    </w:p>
    <w:p w:rsidR="006C6549" w:rsidRDefault="006C6549" w:rsidP="00AE3794">
      <w:pPr>
        <w:jc w:val="both"/>
        <w:rPr>
          <w:sz w:val="28"/>
          <w:szCs w:val="28"/>
        </w:rPr>
      </w:pPr>
    </w:p>
    <w:p w:rsidR="001D7EA8" w:rsidRDefault="00703058" w:rsidP="00703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Пенсионное обеспечение граждан Российской Федерации осуществляется в соответствии </w:t>
      </w:r>
      <w:r w:rsidR="007A2BBD">
        <w:rPr>
          <w:sz w:val="28"/>
          <w:szCs w:val="28"/>
        </w:rPr>
        <w:t>с Федеральным законом от 28 декабря 2013 г. № 400-ФЗ «О страховых пенсиях» и Федеральным законом от 15 декабря 2001 г. № 166-ФЗ «О государственном пенсионном обеспечении в Российской Федерации».</w:t>
      </w:r>
    </w:p>
    <w:p w:rsidR="007A2BBD" w:rsidRDefault="007A2BBD" w:rsidP="00703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страховую часть по старости в соответствии с частями 1,2 и 3 статья 8 Федерального закона № 400-ФЗ имеют лица, достигшие возраста 65 и 60 лет (соответственно мужчины и женщины), при наличии не менее 15 лет страхового стажа и величины индивидуального пенсионного коэффициента в размере не менее 30.</w:t>
      </w:r>
    </w:p>
    <w:p w:rsidR="007A2BBD" w:rsidRDefault="00C462EB" w:rsidP="0070305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11 Федерального закона № 400-ФЗ в страховой стаж в целях определения права, а также размера страховой пенсии по старости включаются периоды работы и (или) иной деятельности, которые выполнялись на территории  РФ при условии, что за эти периоды начислялись или уплачивались страховые взносы в СФР в соответствии с Федеральным законом от 15 декабря 2001 г. № 167-ФЗ «Об обязательном</w:t>
      </w:r>
      <w:proofErr w:type="gramEnd"/>
      <w:r>
        <w:rPr>
          <w:sz w:val="28"/>
          <w:szCs w:val="28"/>
        </w:rPr>
        <w:t xml:space="preserve"> пенсионном </w:t>
      </w:r>
      <w:proofErr w:type="gramStart"/>
      <w:r>
        <w:rPr>
          <w:sz w:val="28"/>
          <w:szCs w:val="28"/>
        </w:rPr>
        <w:t>страховании</w:t>
      </w:r>
      <w:proofErr w:type="gramEnd"/>
      <w:r>
        <w:rPr>
          <w:sz w:val="28"/>
          <w:szCs w:val="28"/>
        </w:rPr>
        <w:t xml:space="preserve"> в Российской Федерации».</w:t>
      </w:r>
    </w:p>
    <w:p w:rsidR="00C462EB" w:rsidRDefault="00887A67" w:rsidP="00703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застрахованными лицами, на которых распространяется обязательное пенсионное страхование в соответствии с Федеральным законом № 167-ФЗ, самозанятые граждане не являются. В этой связи в отношении указанной категории лиц не установлена обязанность по уплате</w:t>
      </w:r>
      <w:r w:rsidR="00F20892">
        <w:rPr>
          <w:sz w:val="28"/>
          <w:szCs w:val="28"/>
        </w:rPr>
        <w:t xml:space="preserve"> страховых взносов в СФР. И, как следствие, они в период применения специального налогового режима не формируют пенсионные права по обязательному пенсионному страхованию.</w:t>
      </w:r>
      <w:r w:rsidR="00AE3AC4">
        <w:rPr>
          <w:sz w:val="28"/>
          <w:szCs w:val="28"/>
        </w:rPr>
        <w:t xml:space="preserve"> В то же время для формирования своих пенсионных прав они вправе вступить в добровольные правоотношения по обязательному пенсионному страхованию </w:t>
      </w:r>
      <w:r w:rsidR="004E6C6D">
        <w:rPr>
          <w:sz w:val="28"/>
          <w:szCs w:val="28"/>
        </w:rPr>
        <w:t>и уплачивать страховые взносы в соответствии со статьей 29 Федерального закона № 167-ФЗ, подав соответствующее заявление в территориальный орган СФР.</w:t>
      </w:r>
    </w:p>
    <w:p w:rsidR="004E6C6D" w:rsidRDefault="004E6C6D" w:rsidP="00703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Положениями части 5 статьи 29 Федерального закона № 167-ФЗ предусмотрено, что периоды уплаты страховых взносов лицами, добровольно </w:t>
      </w:r>
      <w:r w:rsidR="00CA72EA">
        <w:rPr>
          <w:sz w:val="28"/>
          <w:szCs w:val="28"/>
        </w:rPr>
        <w:t>вступившими в правоотношения по обязательному пенсионному страхованию, засчитываются в страховой стаж, тем самым у самозанятых граждан в период их нахождения в правоотношениях по обязательному пенсионному страхованию и уплаты ими страховых взносов формируется пенсионные права.</w:t>
      </w:r>
    </w:p>
    <w:p w:rsidR="00CA72EA" w:rsidRDefault="00D14F2C" w:rsidP="007030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Уплата страхового взноса может осуществляться в любом размере, но не </w:t>
      </w:r>
      <w:proofErr w:type="gramStart"/>
      <w:r>
        <w:rPr>
          <w:color w:val="000000" w:themeColor="text1"/>
          <w:sz w:val="28"/>
          <w:szCs w:val="28"/>
        </w:rPr>
        <w:t>более максимально</w:t>
      </w:r>
      <w:proofErr w:type="gramEnd"/>
      <w:r>
        <w:rPr>
          <w:color w:val="000000" w:themeColor="text1"/>
          <w:sz w:val="28"/>
          <w:szCs w:val="28"/>
        </w:rPr>
        <w:t xml:space="preserve"> установленного. В 2025 году это 473 932,80 руб. (если плательщик состоит</w:t>
      </w:r>
      <w:r w:rsidR="009E4B3C">
        <w:rPr>
          <w:color w:val="000000" w:themeColor="text1"/>
          <w:sz w:val="28"/>
          <w:szCs w:val="28"/>
        </w:rPr>
        <w:t xml:space="preserve"> на учете полный календарный го</w:t>
      </w:r>
      <w:r>
        <w:rPr>
          <w:color w:val="000000" w:themeColor="text1"/>
          <w:sz w:val="28"/>
          <w:szCs w:val="28"/>
        </w:rPr>
        <w:t xml:space="preserve">д). </w:t>
      </w:r>
      <w:r w:rsidR="009E4B3C">
        <w:rPr>
          <w:color w:val="000000" w:themeColor="text1"/>
          <w:sz w:val="28"/>
          <w:szCs w:val="28"/>
        </w:rPr>
        <w:t>С этих отчислений формируется ИПК в размере 7,799.</w:t>
      </w:r>
    </w:p>
    <w:p w:rsidR="009E4B3C" w:rsidRDefault="009E4B3C" w:rsidP="007030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D7E95">
        <w:rPr>
          <w:color w:val="000000" w:themeColor="text1"/>
          <w:sz w:val="28"/>
          <w:szCs w:val="28"/>
        </w:rPr>
        <w:t xml:space="preserve">Периодичность уплаты взносов </w:t>
      </w:r>
      <w:proofErr w:type="spellStart"/>
      <w:r w:rsidR="00ED7E95">
        <w:rPr>
          <w:color w:val="000000" w:themeColor="text1"/>
          <w:sz w:val="28"/>
          <w:szCs w:val="28"/>
        </w:rPr>
        <w:t>самозанятый</w:t>
      </w:r>
      <w:proofErr w:type="spellEnd"/>
      <w:r w:rsidR="00ED7E95">
        <w:rPr>
          <w:color w:val="000000" w:themeColor="text1"/>
          <w:sz w:val="28"/>
          <w:szCs w:val="28"/>
        </w:rPr>
        <w:t xml:space="preserve"> гражданин определяет самостоятельно. Можно перечислить сразу всю желаемую сумму или уплачивать частями в течение года, например, помесячно. Расчетным периодом по уплате добровольных взносов является календарный год.</w:t>
      </w:r>
    </w:p>
    <w:p w:rsidR="00ED7E95" w:rsidRDefault="00ED7E95" w:rsidP="007030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страховой стаж засчитывается весь календарный год, если </w:t>
      </w:r>
      <w:proofErr w:type="spellStart"/>
      <w:r>
        <w:rPr>
          <w:color w:val="000000" w:themeColor="text1"/>
          <w:sz w:val="28"/>
          <w:szCs w:val="28"/>
        </w:rPr>
        <w:t>самозанятый</w:t>
      </w:r>
      <w:proofErr w:type="spellEnd"/>
      <w:r>
        <w:rPr>
          <w:color w:val="000000" w:themeColor="text1"/>
          <w:sz w:val="28"/>
          <w:szCs w:val="28"/>
        </w:rPr>
        <w:t xml:space="preserve"> гражданин состоит на учете в качестве плательщика добровольных страховых взносов по обязательному пенсионному страхованию с 1 января по 31 декабря и общая сумма уплаченных страховых взносов составляет не </w:t>
      </w:r>
      <w:proofErr w:type="gramStart"/>
      <w:r>
        <w:rPr>
          <w:color w:val="000000" w:themeColor="text1"/>
          <w:sz w:val="28"/>
          <w:szCs w:val="28"/>
        </w:rPr>
        <w:t>менее минимального</w:t>
      </w:r>
      <w:proofErr w:type="gramEnd"/>
      <w:r>
        <w:rPr>
          <w:color w:val="000000" w:themeColor="text1"/>
          <w:sz w:val="28"/>
          <w:szCs w:val="28"/>
        </w:rPr>
        <w:t xml:space="preserve"> размера. В 2025 году этот платеж составляет 59 241,60 руб.</w:t>
      </w:r>
      <w:r w:rsidR="00466B0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дает возможность </w:t>
      </w:r>
      <w:r w:rsidR="00466B06">
        <w:rPr>
          <w:color w:val="000000" w:themeColor="text1"/>
          <w:sz w:val="28"/>
          <w:szCs w:val="28"/>
        </w:rPr>
        <w:t>приобретения 0,975 ИПК.</w:t>
      </w:r>
    </w:p>
    <w:p w:rsidR="00466B06" w:rsidRDefault="00466B06" w:rsidP="0070305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 случае если общая сумма уплаченных страховых взносов в течение календарного года составляет менее минимального размера страхового взноса на обязательное пенсионное страхование,  в страховой стаж засчитывается период, определяемый пропорционально уплаченным страховым взносам (с учетом календарного количества месяцев и дней, в течение которых лицо состояло в добровольных правоотношениях по обязательному пенсионному страхованию).</w:t>
      </w:r>
      <w:proofErr w:type="gramEnd"/>
    </w:p>
    <w:p w:rsidR="00B22BDD" w:rsidRDefault="00B22BDD" w:rsidP="007030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отсутствии у самозанятых граждан права на страховую пенсию по старости им может быть назначена социальная пенсия по старости в соответствии с Федеральным законом № 166-ФЗ, которая назначается гражданам, достигшим возраста 70 и 65 лет (соответственно мужчины и женщины). Так право на социальную пенсию по старости в 2025 году имеют мужчины не моложе 1956 г. рождения, женщины не моложе 1961 г. рождения.</w:t>
      </w:r>
    </w:p>
    <w:p w:rsidR="006E1691" w:rsidRDefault="00B22BDD" w:rsidP="007030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Социальная пенсия по старости не выплачиваются в период выполнения работы и (или) иной деятельности, в период </w:t>
      </w:r>
      <w:r w:rsidR="006D0999">
        <w:rPr>
          <w:color w:val="000000" w:themeColor="text1"/>
          <w:sz w:val="28"/>
          <w:szCs w:val="28"/>
        </w:rPr>
        <w:t xml:space="preserve">которой граждане подлежат обязательному пенсионному страхованию в соответствии с Федеральным законом № 167-ФЗ (пункт </w:t>
      </w:r>
      <w:r w:rsidR="006E1691">
        <w:rPr>
          <w:color w:val="000000" w:themeColor="text1"/>
          <w:sz w:val="28"/>
          <w:szCs w:val="28"/>
        </w:rPr>
        <w:t xml:space="preserve">5 статьи 11 Федерального закона </w:t>
      </w:r>
      <w:r w:rsidR="00DA481D">
        <w:rPr>
          <w:color w:val="000000" w:themeColor="text1"/>
          <w:sz w:val="28"/>
          <w:szCs w:val="28"/>
        </w:rPr>
        <w:t xml:space="preserve">   </w:t>
      </w:r>
      <w:r w:rsidR="006E1691">
        <w:rPr>
          <w:color w:val="000000" w:themeColor="text1"/>
          <w:sz w:val="28"/>
          <w:szCs w:val="28"/>
        </w:rPr>
        <w:t>№ 166-ФЗ).</w:t>
      </w:r>
    </w:p>
    <w:p w:rsidR="00466B06" w:rsidRPr="009025FE" w:rsidRDefault="006E1691" w:rsidP="007030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правовых оснований </w:t>
      </w:r>
      <w:r w:rsidR="00232969">
        <w:rPr>
          <w:color w:val="000000" w:themeColor="text1"/>
          <w:sz w:val="28"/>
          <w:szCs w:val="28"/>
        </w:rPr>
        <w:t>для прекращения выплаты социальной пенсии по старости получателям из числа самозанятых граждан, не вступивших в добровольные правоотношения по обязательному пенсионному страхованию, не имеется, поскольку они не относятся к категории работающих.</w:t>
      </w:r>
      <w:r w:rsidR="00B22BDD">
        <w:rPr>
          <w:color w:val="000000" w:themeColor="text1"/>
          <w:sz w:val="28"/>
          <w:szCs w:val="28"/>
        </w:rPr>
        <w:t xml:space="preserve"> </w:t>
      </w:r>
    </w:p>
    <w:p w:rsidR="007E4AA6" w:rsidRPr="009A59C2" w:rsidRDefault="007E4AA6" w:rsidP="004C0E79">
      <w:pPr>
        <w:jc w:val="both"/>
        <w:rPr>
          <w:sz w:val="28"/>
          <w:szCs w:val="28"/>
        </w:rPr>
      </w:pPr>
    </w:p>
    <w:sectPr w:rsidR="007E4AA6" w:rsidRPr="009A59C2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277"/>
    <w:rsid w:val="0002159F"/>
    <w:rsid w:val="000246AD"/>
    <w:rsid w:val="00030BD2"/>
    <w:rsid w:val="0007289F"/>
    <w:rsid w:val="001109AB"/>
    <w:rsid w:val="00146C79"/>
    <w:rsid w:val="0015428B"/>
    <w:rsid w:val="001A02B0"/>
    <w:rsid w:val="001B4BDB"/>
    <w:rsid w:val="001D3FB8"/>
    <w:rsid w:val="001D583E"/>
    <w:rsid w:val="001D7DC3"/>
    <w:rsid w:val="001D7EA8"/>
    <w:rsid w:val="00225022"/>
    <w:rsid w:val="00232969"/>
    <w:rsid w:val="0024242F"/>
    <w:rsid w:val="002550B8"/>
    <w:rsid w:val="002B0DB8"/>
    <w:rsid w:val="00307146"/>
    <w:rsid w:val="00345FC3"/>
    <w:rsid w:val="00466B06"/>
    <w:rsid w:val="0049253A"/>
    <w:rsid w:val="004A4B40"/>
    <w:rsid w:val="004C0E79"/>
    <w:rsid w:val="004E6C6D"/>
    <w:rsid w:val="00524EBB"/>
    <w:rsid w:val="00574845"/>
    <w:rsid w:val="005E2D3A"/>
    <w:rsid w:val="00633AE0"/>
    <w:rsid w:val="00691762"/>
    <w:rsid w:val="006A2B1D"/>
    <w:rsid w:val="006C3760"/>
    <w:rsid w:val="006C6549"/>
    <w:rsid w:val="006D0999"/>
    <w:rsid w:val="006E1691"/>
    <w:rsid w:val="00703058"/>
    <w:rsid w:val="007816BD"/>
    <w:rsid w:val="007A2BBD"/>
    <w:rsid w:val="007E4AA6"/>
    <w:rsid w:val="0083507E"/>
    <w:rsid w:val="00836D4F"/>
    <w:rsid w:val="00887A67"/>
    <w:rsid w:val="008C1780"/>
    <w:rsid w:val="009025FE"/>
    <w:rsid w:val="009A59C2"/>
    <w:rsid w:val="009D7772"/>
    <w:rsid w:val="009E4B3C"/>
    <w:rsid w:val="00A213B5"/>
    <w:rsid w:val="00A30C3F"/>
    <w:rsid w:val="00A42268"/>
    <w:rsid w:val="00A70A68"/>
    <w:rsid w:val="00AE3794"/>
    <w:rsid w:val="00AE3AC4"/>
    <w:rsid w:val="00AF28B3"/>
    <w:rsid w:val="00B22BDD"/>
    <w:rsid w:val="00B63277"/>
    <w:rsid w:val="00B72D1F"/>
    <w:rsid w:val="00B80EED"/>
    <w:rsid w:val="00C1381F"/>
    <w:rsid w:val="00C24B9B"/>
    <w:rsid w:val="00C42C9D"/>
    <w:rsid w:val="00C462EB"/>
    <w:rsid w:val="00C61011"/>
    <w:rsid w:val="00CA72EA"/>
    <w:rsid w:val="00D14F2C"/>
    <w:rsid w:val="00D21E4C"/>
    <w:rsid w:val="00D300BD"/>
    <w:rsid w:val="00D60BD8"/>
    <w:rsid w:val="00DA481D"/>
    <w:rsid w:val="00DC1352"/>
    <w:rsid w:val="00DF1644"/>
    <w:rsid w:val="00E4788F"/>
    <w:rsid w:val="00E654BD"/>
    <w:rsid w:val="00ED7E95"/>
    <w:rsid w:val="00F20892"/>
    <w:rsid w:val="00F23DE5"/>
    <w:rsid w:val="00F91BF2"/>
    <w:rsid w:val="00FA52A7"/>
    <w:rsid w:val="00FB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2B1D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B1D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text">
    <w:name w:val="text"/>
    <w:basedOn w:val="a"/>
    <w:rsid w:val="00A4226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728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59C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13</cp:revision>
  <cp:lastPrinted>2025-05-12T06:46:00Z</cp:lastPrinted>
  <dcterms:created xsi:type="dcterms:W3CDTF">2025-05-14T08:37:00Z</dcterms:created>
  <dcterms:modified xsi:type="dcterms:W3CDTF">2025-05-14T11:06:00Z</dcterms:modified>
</cp:coreProperties>
</file>